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Andre</w:t>
      </w:r>
      <w:r>
        <w:rPr>
          <w:b/>
          <w:bCs/>
        </w:rPr>
        <w:t xml:space="preserve"> </w:t>
      </w:r>
      <w:r>
        <w:rPr>
          <w:b/>
          <w:bCs/>
        </w:rPr>
        <w:t xml:space="preserve">“Drey”</w:t>
      </w:r>
      <w:r>
        <w:rPr>
          <w:b/>
          <w:bCs/>
        </w:rPr>
        <w:t xml:space="preserve"> </w:t>
      </w:r>
      <w:r>
        <w:rPr>
          <w:b/>
          <w:bCs/>
        </w:rPr>
        <w:t xml:space="preserve">Thomas</w:t>
      </w:r>
    </w:p>
    <w:p>
      <w:pPr>
        <w:pStyle w:val="BodyText"/>
      </w:pPr>
      <w:r>
        <w:t xml:space="preserve">St. Petersburg, FL · dreydrey9000@gmail.com · chat.dreythomas.com · contra.com/andre_thomas_sczm465o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Dear [Company] hiring team,</w:t>
      </w:r>
    </w:p>
    <w:p>
      <w:pPr>
        <w:pStyle w:val="BodyText"/>
      </w:pPr>
      <w:r>
        <w:t xml:space="preserve">I build production AI apps every day, and I’m just as good at explaining them in plain English as I am at shipping them. A few I’ve built: an AI phone assistant with voice and memory, an AI clone that gives advice in my voice, and a SaaS with an automated content pipeline.</w:t>
      </w:r>
    </w:p>
    <w:p>
      <w:pPr>
        <w:pStyle w:val="BodyText"/>
      </w:pPr>
      <w:r>
        <w:t xml:space="preserve">Here’s the part that matters for [Role]: I can take someone who thinks AI is over their head and get them to ship their first real workflow. I don’t talk down to people and I don’t bury them in jargon. I show them the thing working, then I show them how to run it themselves.</w:t>
      </w:r>
    </w:p>
    <w:p>
      <w:pPr>
        <w:pStyle w:val="BodyText"/>
      </w:pPr>
      <w:r>
        <w:t xml:space="preserve">For [Company], I’d help your people actually use AI instead of being scared of it. You can see what I build at contra.com/andre_thomas_sczm465o, or talk to my AI clone at chat.dreythomas.com.</w:t>
      </w:r>
    </w:p>
    <w:p>
      <w:pPr>
        <w:pStyle w:val="BodyText"/>
      </w:pPr>
      <w:r>
        <w:t xml:space="preserve">Best,</w:t>
      </w:r>
    </w:p>
    <w:p>
      <w:pPr>
        <w:pStyle w:val="BodyText"/>
      </w:pPr>
      <w:r>
        <w:t xml:space="preserve">Drey (Andre Thomas)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2026-05-23T17:21:09Z</dcterms:created>
  <dcterms:modified xsi:type="dcterms:W3CDTF">2026-05-23T17:21:09Z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